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2404" w14:textId="77777777" w:rsidR="009E0B79" w:rsidRPr="009E0B79" w:rsidRDefault="009E0B79" w:rsidP="009E0B79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E0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ANYAKÖNYV</w:t>
      </w:r>
    </w:p>
    <w:p w14:paraId="7EBDAEA0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ANYAKÖNYVI ÜGYEK: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Tájékoztató letöltése:</w:t>
      </w:r>
    </w:p>
    <w:p w14:paraId="4DE13605" w14:textId="77777777" w:rsidR="009E0B79" w:rsidRPr="009E0B79" w:rsidRDefault="006268D8" w:rsidP="009E0B7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404040"/>
          <w:sz w:val="19"/>
          <w:szCs w:val="19"/>
          <w:lang w:eastAsia="hu-HU"/>
        </w:rPr>
      </w:pPr>
      <w:hyperlink r:id="rId5" w:history="1">
        <w:r w:rsidR="009E0B79" w:rsidRPr="009E0B79">
          <w:rPr>
            <w:rFonts w:ascii="Roboto" w:eastAsia="Times New Roman" w:hAnsi="Roboto" w:cs="Times New Roman"/>
            <w:color w:val="4169E1"/>
            <w:sz w:val="19"/>
            <w:szCs w:val="19"/>
            <w:u w:val="single"/>
            <w:lang w:eastAsia="hu-HU"/>
          </w:rPr>
          <w:t>Anyakönyvi ügyek tájékoztató</w:t>
        </w:r>
      </w:hyperlink>
    </w:p>
    <w:p w14:paraId="53E24E6F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Anyakönyvi ügyek</w:t>
      </w:r>
    </w:p>
    <w:p w14:paraId="2BE7D26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1. Újszülöttek anyakönyvezése</w:t>
      </w:r>
    </w:p>
    <w:p w14:paraId="777F068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Újszülöttek anyakönyvezésére a születés helye szerinti anyakönyvvezető az illetékes. Az intézeten kívül született újszülötteket kell a szülőknek bejelenteni.</w:t>
      </w:r>
    </w:p>
    <w:p w14:paraId="5F2ACF85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Intézeten kívül született gyermek bejelentéséhez szükséges dokumentumok:</w:t>
      </w:r>
    </w:p>
    <w:p w14:paraId="08681708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– 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felelős személy által kiállított igazolás intézeten kívüli születésről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anya által aláírt élve születési jegyzőkönyv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anya és apa érvényes személyazonosító igazolványa és lakcímkártyája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házassági anyakönyvi kivonat vagy teljes hatályú apai elismerő nyilatkozat</w:t>
      </w:r>
    </w:p>
    <w:p w14:paraId="1C484F1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1D0F269C" w14:textId="77777777" w:rsidR="009E0B79" w:rsidRPr="009E0B79" w:rsidRDefault="006268D8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6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6948EECF" w14:textId="77777777" w:rsidR="009E0B79" w:rsidRPr="009E0B79" w:rsidRDefault="006268D8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7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2DFE679F" w14:textId="77777777" w:rsidR="009E0B79" w:rsidRPr="009E0B79" w:rsidRDefault="006268D8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8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</w:p>
    <w:p w14:paraId="13DA123C" w14:textId="77777777" w:rsidR="009E0B79" w:rsidRPr="009E0B79" w:rsidRDefault="006268D8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9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intézeten kívüli szülésről szóló 35/2011 (III.21.) Korm. rendelet</w:t>
        </w:r>
      </w:hyperlink>
      <w:r w:rsidR="009E0B79"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68C499B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2. Házasságkötés</w:t>
      </w:r>
    </w:p>
    <w:p w14:paraId="594A51E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 házasságkötési szándékot a pár személyesen, együttesen jelentheti be. Házasságkötés esetén a hivatalos jegyzőkönyv felvétele és a házasságkötés időpontja között minimum 30 napnak el kell telnie.</w:t>
      </w:r>
    </w:p>
    <w:p w14:paraId="1335FDB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Bejelentkezéshez szükséges dokumentumok:</w:t>
      </w:r>
    </w:p>
    <w:p w14:paraId="1954132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– érvényes személyazonosító igazolvány vagy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útlevél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vagy vezetői engedély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születési anyakönyvi kivonat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elvált/özvegy családi állapot esetén családi állapot igazolás.</w:t>
      </w:r>
    </w:p>
    <w:p w14:paraId="4970852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7CB21BC3" w14:textId="77777777" w:rsidR="009E0B79" w:rsidRPr="009E0B79" w:rsidRDefault="006268D8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0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57DFF0D0" w14:textId="77777777" w:rsidR="009E0B79" w:rsidRPr="009E0B79" w:rsidRDefault="006268D8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1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452647D5" w14:textId="4A6198DD" w:rsidR="009E0B79" w:rsidRPr="00EC3A71" w:rsidRDefault="006268D8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2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</w:p>
    <w:p w14:paraId="5992BD86" w14:textId="7CDF00EF" w:rsidR="00EC3A71" w:rsidRPr="00EC3A71" w:rsidRDefault="00EC3A71" w:rsidP="00EC3A71">
      <w:pPr>
        <w:pStyle w:val="Listaszerbekezds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4472C4" w:themeColor="accent1"/>
          <w:kern w:val="36"/>
          <w:sz w:val="28"/>
          <w:szCs w:val="28"/>
          <w:u w:val="single"/>
          <w:lang w:eastAsia="hu-HU"/>
        </w:rPr>
      </w:pPr>
      <w:r w:rsidRPr="00EC3A71">
        <w:rPr>
          <w:rFonts w:ascii="Times New Roman" w:eastAsia="Times New Roman" w:hAnsi="Times New Roman" w:cs="Times New Roman"/>
          <w:color w:val="154FF3"/>
          <w:kern w:val="36"/>
          <w:sz w:val="28"/>
          <w:szCs w:val="28"/>
          <w:u w:val="single"/>
          <w:lang w:eastAsia="hu-HU"/>
        </w:rPr>
        <w:t xml:space="preserve">Pakod Község Önkormányzata Képviselő-testületének 16/2023. (XI. 20.) önkormányzati rendelete </w:t>
      </w:r>
      <w:r w:rsidRPr="00EC3A71">
        <w:rPr>
          <w:rFonts w:ascii="Times New Roman" w:eastAsia="Times New Roman" w:hAnsi="Times New Roman" w:cs="Times New Roman"/>
          <w:color w:val="154FF3"/>
          <w:sz w:val="28"/>
          <w:szCs w:val="28"/>
          <w:u w:val="single"/>
          <w:lang w:eastAsia="hu-HU"/>
        </w:rPr>
        <w:t>az anyakönyvi események hivatali munkaidőn kívüli, valamint hivatali helyiségen kívüli engedélyezésének szabályairól és szolgáltatási díjairól:</w:t>
      </w: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hu-HU"/>
        </w:rPr>
        <w:t xml:space="preserve"> </w:t>
      </w:r>
      <w:hyperlink r:id="rId13" w:history="1">
        <w:r w:rsidRPr="003A6043">
          <w:rPr>
            <w:rStyle w:val="Hiperhivatkozs"/>
            <w:rFonts w:ascii="Times New Roman" w:eastAsia="Times New Roman" w:hAnsi="Times New Roman" w:cs="Times New Roman"/>
            <w:sz w:val="28"/>
            <w:szCs w:val="28"/>
            <w:lang w:eastAsia="hu-HU"/>
          </w:rPr>
          <w:t>https://or.njt.hu/eli/437574/r/2023/16</w:t>
        </w:r>
      </w:hyperlink>
    </w:p>
    <w:p w14:paraId="18D3060B" w14:textId="77777777" w:rsidR="00EC3A71" w:rsidRPr="00EC3A71" w:rsidRDefault="00EC3A71" w:rsidP="006268D8">
      <w:pPr>
        <w:pStyle w:val="Listaszerbekezds"/>
        <w:spacing w:after="0" w:line="240" w:lineRule="auto"/>
        <w:outlineLvl w:val="0"/>
        <w:rPr>
          <w:rFonts w:ascii="Times New Roman" w:eastAsia="Times New Roman" w:hAnsi="Times New Roman" w:cs="Times New Roman"/>
          <w:color w:val="4472C4" w:themeColor="accent1"/>
          <w:kern w:val="36"/>
          <w:sz w:val="28"/>
          <w:szCs w:val="28"/>
          <w:u w:val="single"/>
          <w:lang w:eastAsia="hu-HU"/>
        </w:rPr>
      </w:pPr>
    </w:p>
    <w:p w14:paraId="0B82D610" w14:textId="77777777" w:rsidR="00EC3A71" w:rsidRPr="009E0B79" w:rsidRDefault="00EC3A71" w:rsidP="00EC3A71">
      <w:p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</w:p>
    <w:p w14:paraId="1065954E" w14:textId="77777777" w:rsidR="009E0B79" w:rsidRPr="009E0B79" w:rsidRDefault="006268D8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58AA8BE7">
          <v:rect id="_x0000_i1025" style="width:0;height:.75pt" o:hralign="center" o:hrstd="t" o:hr="t" fillcolor="#a0a0a0" stroked="f"/>
        </w:pict>
      </w:r>
    </w:p>
    <w:p w14:paraId="241D830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3. Haláleset anyakönyvezése</w:t>
      </w:r>
    </w:p>
    <w:p w14:paraId="1B37F457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Halálesetek anyakönyvezésére a haláleset helye szerinti anyakönyvvezető az illetékes.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A temetkezési vállalkozó megbízás alapján intézheti a haláleset anyakönyvezését is.</w:t>
      </w:r>
    </w:p>
    <w:p w14:paraId="4CA576CF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haláleset bejelentéséhez szükséges dokumentumok:</w:t>
      </w:r>
    </w:p>
    <w:p w14:paraId="02CBCECD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halottvizsgálati bizonyítvány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elhunyt személyazonosító igazolványa és lakcímkártyája (útlevél, vezetői engedély)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elhunyt és házastársa születési anyakönyvi kivonata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 xml:space="preserve">– családi állapot igazolás – házassági anyakönyvi kivonat vagy jogerős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bontóítélet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vagy volt házastárs halotti anyakönyvi kivonata.</w:t>
      </w:r>
    </w:p>
    <w:p w14:paraId="5FC93BA7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460263D1" w14:textId="77777777" w:rsidR="009E0B79" w:rsidRPr="009E0B79" w:rsidRDefault="006268D8" w:rsidP="009E0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4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64BC13DA" w14:textId="77777777" w:rsidR="009E0B79" w:rsidRPr="009E0B79" w:rsidRDefault="006268D8" w:rsidP="009E0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5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  <w:r w:rsidR="009E0B79"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1E52849D" w14:textId="77777777" w:rsidR="009E0B79" w:rsidRPr="009E0B79" w:rsidRDefault="006268D8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1C61422">
          <v:rect id="_x0000_i1026" style="width:0;height:.75pt" o:hralign="center" o:hrstd="t" o:hr="t" fillcolor="#a0a0a0" stroked="f"/>
        </w:pict>
      </w:r>
    </w:p>
    <w:p w14:paraId="5EB63C85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4. Apai elismerő nyilatkozatok</w:t>
      </w:r>
    </w:p>
    <w:p w14:paraId="103CB115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Az apai elismerő nyilatkozatot személyesen, együttesen lehet megtenni a gyermek születése előtt és után is.</w:t>
      </w:r>
    </w:p>
    <w:p w14:paraId="0362224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nyilatkozat megtételéhez szükséges dokumentumok:</w:t>
      </w:r>
    </w:p>
    <w:p w14:paraId="66CA1213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lastRenderedPageBreak/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orvosi igazolás a fogantatás vélelmezhető időpontjáról és a szülés várható idejéről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elvált/özvegy családi állapot esetén családi állapot igazolás.</w:t>
      </w:r>
    </w:p>
    <w:p w14:paraId="71244EA6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18EA17CA" w14:textId="77777777" w:rsidR="009E0B79" w:rsidRPr="009E0B79" w:rsidRDefault="006268D8" w:rsidP="009E0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6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679F5FFF" w14:textId="77777777" w:rsidR="009E0B79" w:rsidRPr="009E0B79" w:rsidRDefault="006268D8" w:rsidP="009E0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7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68329BA4" w14:textId="77777777" w:rsidR="009E0B79" w:rsidRPr="009E0B79" w:rsidRDefault="006268D8" w:rsidP="009E0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8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="009E0B79"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7889D2E4" w14:textId="77777777" w:rsidR="009E0B79" w:rsidRPr="009E0B79" w:rsidRDefault="006268D8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6FF0F74">
          <v:rect id="_x0000_i1027" style="width:0;height:.75pt" o:hralign="center" o:hrstd="t" o:hr="t" fillcolor="#a0a0a0" stroked="f"/>
        </w:pict>
      </w:r>
    </w:p>
    <w:p w14:paraId="5A6C7FB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5. Házassági névviselési forma módosítása</w:t>
      </w:r>
    </w:p>
    <w:p w14:paraId="0F6D933D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Házasságban vagy házasság megszűnése után a házassági név módosítását személyesen lehet kérni.</w:t>
      </w:r>
    </w:p>
    <w:p w14:paraId="79B63E42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nyilatkozat megtételéhez szükséges dokumentumok:</w:t>
      </w:r>
    </w:p>
    <w:p w14:paraId="5F7F6588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eredeti házassági anyakönyvi kivonat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elvált/özvegy családi állapot esetén családi állapot igazolás.</w:t>
      </w:r>
    </w:p>
    <w:p w14:paraId="3567007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4B8A1BA4" w14:textId="77777777" w:rsidR="009E0B79" w:rsidRPr="009E0B79" w:rsidRDefault="006268D8" w:rsidP="009E0B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9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0C533BD2" w14:textId="77777777" w:rsidR="009E0B79" w:rsidRPr="009E0B79" w:rsidRDefault="006268D8" w:rsidP="009E0B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0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702AA793" w14:textId="77777777" w:rsidR="009E0B79" w:rsidRPr="009E0B79" w:rsidRDefault="006268D8" w:rsidP="009E0B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1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="009E0B79"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2F6BACC3" w14:textId="77777777" w:rsidR="009E0B79" w:rsidRPr="009E0B79" w:rsidRDefault="006268D8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200AA56">
          <v:rect id="_x0000_i1028" style="width:0;height:.75pt" o:hralign="center" o:hrstd="t" o:hr="t" fillcolor="#a0a0a0" stroked="f"/>
        </w:pict>
      </w:r>
    </w:p>
    <w:p w14:paraId="50CF802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6. Születési névváltoztatás</w:t>
      </w:r>
    </w:p>
    <w:p w14:paraId="4373D3F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 születési névváltoztatást személyesen lehet kérni anyakönyvvezető előtt. Lehetőség van a születési utónév módosítására – kettő utónév esetén a két utónév sorrendjének cseréje vagy az egyik elhagyása -, a születési családi név és/vagy a születési utónév megváltoztatására.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</w:r>
      <w:r w:rsidRPr="009E0B79">
        <w:rPr>
          <w:rFonts w:ascii="Roboto" w:eastAsia="Times New Roman" w:hAnsi="Roboto" w:cs="Times New Roman"/>
          <w:i/>
          <w:iCs/>
          <w:color w:val="404040"/>
          <w:sz w:val="24"/>
          <w:szCs w:val="24"/>
          <w:lang w:eastAsia="hu-HU"/>
        </w:rPr>
        <w:t>A születési névváltoztatásra vonatkozó speciális szabályokra tekintettel javasoljuk, hogy a kérelmet megelőzően elektronikusan vagy telefonon érdeklődjenek az anyakönyvvezetőknél.</w:t>
      </w:r>
    </w:p>
    <w:p w14:paraId="4D97CAB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születési névváltoztatási kérelem benyújtásához szükséges dokumentumok:</w:t>
      </w:r>
    </w:p>
    <w:p w14:paraId="53482DA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lastRenderedPageBreak/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születési névváltoztatási formanyomtatvány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az igazgatási szolgáltatási díj befizetését igazoló dokumentum.</w:t>
      </w:r>
    </w:p>
    <w:p w14:paraId="130C972C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6510203D" w14:textId="77777777" w:rsidR="009E0B79" w:rsidRPr="009E0B79" w:rsidRDefault="006268D8" w:rsidP="009E0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2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36B1B946" w14:textId="77777777" w:rsidR="009E0B79" w:rsidRPr="009E0B79" w:rsidRDefault="006268D8" w:rsidP="009E0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3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5B1D8899" w14:textId="77777777" w:rsidR="009E0B79" w:rsidRPr="009E0B79" w:rsidRDefault="006268D8" w:rsidP="009E0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4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="009E0B79"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170E2B14" w14:textId="77777777" w:rsidR="009E0B79" w:rsidRPr="009E0B79" w:rsidRDefault="006268D8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E936CE0">
          <v:rect id="_x0000_i1029" style="width:0;height:.75pt" o:hralign="center" o:hrstd="t" o:hr="t" fillcolor="#a0a0a0" stroked="f"/>
        </w:pict>
      </w:r>
    </w:p>
    <w:p w14:paraId="15975B6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7. Anyakönyvi kivonatok kiállítása</w:t>
      </w:r>
    </w:p>
    <w:p w14:paraId="6A9A8703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 2014. július 01. utáni anyakönyvi eseményekről az elveszett anyakönyvi kivonatok pótlását bármely anyakönyvvezetőnél lehet kérni.</w:t>
      </w:r>
    </w:p>
    <w:p w14:paraId="453A5CF3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kérelem benyújtásához szükséges dokumentumok:</w:t>
      </w:r>
    </w:p>
    <w:p w14:paraId="6B0CAE77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más, 18 év feletti személy kivonatának kikérése esetén eredeti meghatalmazás.</w:t>
      </w:r>
    </w:p>
    <w:p w14:paraId="608E036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4325E0D6" w14:textId="77777777" w:rsidR="009E0B79" w:rsidRPr="009E0B79" w:rsidRDefault="006268D8" w:rsidP="009E0B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5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1F2F37BA" w14:textId="77777777" w:rsidR="009E0B79" w:rsidRPr="009E0B79" w:rsidRDefault="006268D8" w:rsidP="009E0B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6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7179A712" w14:textId="77777777" w:rsidR="009E0B79" w:rsidRPr="009E0B79" w:rsidRDefault="006268D8" w:rsidP="009E0B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7" w:tgtFrame="_blank" w:history="1">
        <w:r w:rsidR="009E0B79"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="009E0B79"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04B05B4E" w14:textId="77777777" w:rsidR="00664B6F" w:rsidRDefault="00664B6F"/>
    <w:sectPr w:rsidR="0066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5DF"/>
    <w:multiLevelType w:val="multilevel"/>
    <w:tmpl w:val="204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7E4824"/>
    <w:multiLevelType w:val="multilevel"/>
    <w:tmpl w:val="8392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92AA8"/>
    <w:multiLevelType w:val="multilevel"/>
    <w:tmpl w:val="712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4D6198"/>
    <w:multiLevelType w:val="multilevel"/>
    <w:tmpl w:val="96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E5B31"/>
    <w:multiLevelType w:val="multilevel"/>
    <w:tmpl w:val="7D3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F73A20"/>
    <w:multiLevelType w:val="multilevel"/>
    <w:tmpl w:val="2E5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153EE"/>
    <w:multiLevelType w:val="multilevel"/>
    <w:tmpl w:val="4C8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79"/>
    <w:rsid w:val="0056792A"/>
    <w:rsid w:val="006268D8"/>
    <w:rsid w:val="00664B6F"/>
    <w:rsid w:val="009E0B79"/>
    <w:rsid w:val="00E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4509"/>
  <w15:chartTrackingRefBased/>
  <w15:docId w15:val="{13CB4B4E-3CCE-41AB-981E-B9D8773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E0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B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E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E0B7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E0B79"/>
    <w:rPr>
      <w:b/>
      <w:bCs/>
    </w:rPr>
  </w:style>
  <w:style w:type="character" w:styleId="Kiemels">
    <w:name w:val="Emphasis"/>
    <w:basedOn w:val="Bekezdsalapbettpusa"/>
    <w:uiPriority w:val="20"/>
    <w:qFormat/>
    <w:rsid w:val="009E0B79"/>
    <w:rPr>
      <w:i/>
      <w:iCs/>
    </w:rPr>
  </w:style>
  <w:style w:type="paragraph" w:styleId="Listaszerbekezds">
    <w:name w:val="List Paragraph"/>
    <w:basedOn w:val="Norml"/>
    <w:uiPriority w:val="34"/>
    <w:qFormat/>
    <w:rsid w:val="00EC3A7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C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2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300005.tv" TargetMode="External"/><Relationship Id="rId13" Type="http://schemas.openxmlformats.org/officeDocument/2006/relationships/hyperlink" Target="https://or.njt.hu/eli/437574/r/2023/16" TargetMode="External"/><Relationship Id="rId18" Type="http://schemas.openxmlformats.org/officeDocument/2006/relationships/hyperlink" Target="https://net.jogtar.hu/jogszabaly?docid=a1300005.tv" TargetMode="External"/><Relationship Id="rId26" Type="http://schemas.openxmlformats.org/officeDocument/2006/relationships/hyperlink" Target="https://net.jogtar.hu/jogszabaly?docid=a1700429.k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t.jogtar.hu/jogszabaly?docid=a1300005.tv" TargetMode="External"/><Relationship Id="rId7" Type="http://schemas.openxmlformats.org/officeDocument/2006/relationships/hyperlink" Target="https://net.jogtar.hu/jogszabaly?docid=a1700429.kor" TargetMode="External"/><Relationship Id="rId12" Type="http://schemas.openxmlformats.org/officeDocument/2006/relationships/hyperlink" Target="https://net.jogtar.hu/jogszabaly?docid=a1300005.tv" TargetMode="External"/><Relationship Id="rId17" Type="http://schemas.openxmlformats.org/officeDocument/2006/relationships/hyperlink" Target="https://net.jogtar.hu/jogszabaly?docid=a1700429.kor" TargetMode="External"/><Relationship Id="rId25" Type="http://schemas.openxmlformats.org/officeDocument/2006/relationships/hyperlink" Target="https://mkogy.jogtar.hu/jogszabaly?docid=a1000001.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ogy.jogtar.hu/jogszabaly?docid=a1000001.TV" TargetMode="External"/><Relationship Id="rId20" Type="http://schemas.openxmlformats.org/officeDocument/2006/relationships/hyperlink" Target="https://net.jogtar.hu/jogszabaly?docid=a1700429.ko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kogy.jogtar.hu/jogszabaly?docid=a1000001.TV" TargetMode="External"/><Relationship Id="rId11" Type="http://schemas.openxmlformats.org/officeDocument/2006/relationships/hyperlink" Target="https://net.jogtar.hu/jogszabaly?docid=a1700429.kor" TargetMode="External"/><Relationship Id="rId24" Type="http://schemas.openxmlformats.org/officeDocument/2006/relationships/hyperlink" Target="https://net.jogtar.hu/jogszabaly?docid=a1300005.tv" TargetMode="External"/><Relationship Id="rId5" Type="http://schemas.openxmlformats.org/officeDocument/2006/relationships/hyperlink" Target="https://pokaszepetkikoh.hu/wp-content/uploads/2026/02/Anyakonyvi-ugyek-tajekoztato.pdf" TargetMode="External"/><Relationship Id="rId15" Type="http://schemas.openxmlformats.org/officeDocument/2006/relationships/hyperlink" Target="https://net.jogtar.hu/jogszabaly?docid=a1700429.kor" TargetMode="External"/><Relationship Id="rId23" Type="http://schemas.openxmlformats.org/officeDocument/2006/relationships/hyperlink" Target="https://net.jogtar.hu/jogszabaly?docid=a1700429.ko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kogy.jogtar.hu/jogszabaly?docid=a1000001.TV" TargetMode="External"/><Relationship Id="rId19" Type="http://schemas.openxmlformats.org/officeDocument/2006/relationships/hyperlink" Target="https://mkogy.jogtar.hu/jogszabaly?docid=a1000001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100035.kor" TargetMode="External"/><Relationship Id="rId14" Type="http://schemas.openxmlformats.org/officeDocument/2006/relationships/hyperlink" Target="https://mkogy.jogtar.hu/jogszabaly?docid=a1000001.TV" TargetMode="External"/><Relationship Id="rId22" Type="http://schemas.openxmlformats.org/officeDocument/2006/relationships/hyperlink" Target="https://mkogy.jogtar.hu/jogszabaly?docid=a1000001.TV" TargetMode="External"/><Relationship Id="rId27" Type="http://schemas.openxmlformats.org/officeDocument/2006/relationships/hyperlink" Target="https://net.jogtar.hu/jogszabaly?docid=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914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Sz.P.Judit</dc:creator>
  <cp:keywords/>
  <dc:description/>
  <cp:lastModifiedBy>Sz.P.Judit</cp:lastModifiedBy>
  <cp:revision>4</cp:revision>
  <dcterms:created xsi:type="dcterms:W3CDTF">2026-04-16T08:21:00Z</dcterms:created>
  <dcterms:modified xsi:type="dcterms:W3CDTF">2026-05-05T08:41:00Z</dcterms:modified>
</cp:coreProperties>
</file>